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DRAFT </w:t>
      </w: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Sebastopol Climate Action Committee (SCAC) Project Generation &amp; Development: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Generate Idea (individually, in a Working Group, from a meeting, research, etc.)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Discuss Idea with Working Group or colleagues in below-quorum format (ie, fewer than 7 SCAC members)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If there is Agreement on the merit of the Idea, brainstorm to clarify Goals &amp; Benefits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Relate Goals &amp; Benefits to SCAC and City goals or priorities (research)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Identify Concerned Parties -- who would benefit?  Who would have to do the work?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If possible, Discuss proposal with Concerned Parties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Complete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SCAC equity matrix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Formalize Proposal for Informational Presentation to SCAC (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via proposed outline document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Discuss with SCAC, integrate Feedback to further refine Proposal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Identify any City Departments or Committees who would have a stake in the proposal, Discuss with them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Formalize Proposal further (in Working Group) for Approval by SCAC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Meet with SCAC to seek Approval or further feedback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Engage with any other Concerned Parties as needed or appropriate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Clarify process for recommendation or request to City Government (eg, which Department to hand off to or collaborate with)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Launch Proposal, track Implementation and Feedback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Ask for Help as needed from SCAC leaders (Currently Kenna and Josho)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E55B0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C2D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C2D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QIveOSswl-4crVVHrHbjQzW5XS_zkwNY/edit?usp=sharing&amp;ouid=114328592336257507485&amp;rtpof=true&amp;sd=true" TargetMode="External"/><Relationship Id="rId8" Type="http://schemas.openxmlformats.org/officeDocument/2006/relationships/hyperlink" Target="https://docs.google.com/document/d/12Bdy5-VJOKxEfTiW_8Gp85nleqIelrw_xRppkYHe5ms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k1yKhEIwY7srXIq9RA6tg40nVg==">AMUW2mVyQ0++O4ddDRx9sTzXb0L5R2uoMXbCfxO0Go8A6E/Ym4Uoxs9cAO1pRW2UGGrfH2MuUoQFynWb+uSh7Y1lABTfIbjwAnJJpLiAYzeYJrE92hWl5nc=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2022-04-07T04:10:00Z</dcterms:created>
</cp:coreProperties>
</file>